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64" w:rsidRPr="00F70264" w:rsidRDefault="00F70264" w:rsidP="00F70264">
      <w:pPr>
        <w:spacing w:after="0" w:line="240" w:lineRule="auto"/>
        <w:jc w:val="center"/>
        <w:rPr>
          <w:rFonts w:ascii="Garamond" w:eastAsia="Calibri" w:hAnsi="Garamond" w:cs="Times New Roman"/>
          <w:sz w:val="24"/>
          <w:szCs w:val="24"/>
        </w:rPr>
      </w:pPr>
      <w:r w:rsidRPr="00F70264">
        <w:rPr>
          <w:rFonts w:ascii="Garamond" w:eastAsia="Calibri" w:hAnsi="Garamond" w:cs="Times New Roman"/>
          <w:sz w:val="24"/>
          <w:szCs w:val="24"/>
        </w:rPr>
        <w:t>Central Methodist University</w:t>
      </w:r>
    </w:p>
    <w:p w:rsidR="00F70264" w:rsidRPr="00F70264" w:rsidRDefault="00F70264" w:rsidP="00F70264">
      <w:pPr>
        <w:spacing w:after="0" w:line="240" w:lineRule="auto"/>
        <w:jc w:val="center"/>
        <w:rPr>
          <w:rFonts w:ascii="Garamond" w:eastAsia="Calibri" w:hAnsi="Garamond" w:cs="Times New Roman"/>
          <w:sz w:val="24"/>
          <w:szCs w:val="24"/>
        </w:rPr>
      </w:pPr>
      <w:r w:rsidRPr="00F70264">
        <w:rPr>
          <w:rFonts w:ascii="Garamond" w:eastAsia="Calibri" w:hAnsi="Garamond" w:cs="Times New Roman"/>
          <w:sz w:val="24"/>
          <w:szCs w:val="24"/>
        </w:rPr>
        <w:t>Occupational Therapy Program</w:t>
      </w:r>
    </w:p>
    <w:p w:rsidR="00F70264" w:rsidRPr="00F70264" w:rsidRDefault="00F70264" w:rsidP="00F70264">
      <w:pPr>
        <w:keepNext/>
        <w:keepLines/>
        <w:spacing w:before="200" w:after="0" w:line="240" w:lineRule="auto"/>
        <w:jc w:val="center"/>
        <w:outlineLvl w:val="1"/>
        <w:rPr>
          <w:rFonts w:ascii="Cambria" w:eastAsia="Calibri" w:hAnsi="Cambria" w:cs="Times New Roman"/>
          <w:b/>
          <w:bCs/>
          <w:color w:val="000000"/>
          <w:sz w:val="24"/>
          <w:szCs w:val="26"/>
        </w:rPr>
      </w:pPr>
      <w:bookmarkStart w:id="0" w:name="_Toc458677667"/>
      <w:r w:rsidRPr="00F70264">
        <w:rPr>
          <w:rFonts w:ascii="Cambria" w:eastAsia="Calibri" w:hAnsi="Cambria" w:cs="Times New Roman"/>
          <w:b/>
          <w:bCs/>
          <w:color w:val="000000"/>
          <w:sz w:val="24"/>
          <w:szCs w:val="26"/>
        </w:rPr>
        <w:t>Fieldwork Educator Feedback of Academic Program</w:t>
      </w:r>
      <w:bookmarkEnd w:id="0"/>
    </w:p>
    <w:p w:rsidR="00F70264" w:rsidRPr="00F70264" w:rsidRDefault="00F70264" w:rsidP="00F70264">
      <w:pPr>
        <w:spacing w:after="200" w:line="240" w:lineRule="auto"/>
        <w:rPr>
          <w:rFonts w:ascii="Garamond" w:eastAsia="Calibri" w:hAnsi="Garamond" w:cs="Times New Roman"/>
          <w:sz w:val="24"/>
          <w:szCs w:val="24"/>
        </w:rPr>
      </w:pPr>
      <w:r w:rsidRPr="00F70264">
        <w:rPr>
          <w:rFonts w:ascii="Garamond" w:eastAsia="Calibri" w:hAnsi="Garamond" w:cs="Times New Roman"/>
          <w:sz w:val="24"/>
          <w:szCs w:val="24"/>
        </w:rPr>
        <w:t>In order to improve our curriculum and overall servicer to the fieldwork sites, we need input from those individuals working with our students.  It would be of great service to our department if you could give us your comments below.</w:t>
      </w:r>
    </w:p>
    <w:p w:rsidR="00F70264" w:rsidRPr="00F70264" w:rsidRDefault="00F70264" w:rsidP="00F70264">
      <w:pPr>
        <w:spacing w:after="200" w:line="240" w:lineRule="auto"/>
        <w:rPr>
          <w:rFonts w:ascii="Garamond" w:eastAsia="Calibri" w:hAnsi="Garamond" w:cs="Times New Roman"/>
          <w:sz w:val="24"/>
          <w:szCs w:val="24"/>
        </w:rPr>
      </w:pPr>
      <w:r w:rsidRPr="00F70264">
        <w:rPr>
          <w:rFonts w:ascii="Garamond" w:eastAsia="Calibri" w:hAnsi="Garamond" w:cs="Times New Roman"/>
          <w:sz w:val="24"/>
          <w:szCs w:val="24"/>
        </w:rPr>
        <w:t>Please scan and e-mail or fax this form to:</w:t>
      </w:r>
    </w:p>
    <w:p w:rsidR="00F70264" w:rsidRPr="00F70264" w:rsidRDefault="00F23399" w:rsidP="00F70264">
      <w:pPr>
        <w:spacing w:after="200" w:line="240" w:lineRule="auto"/>
        <w:rPr>
          <w:rFonts w:ascii="Garamond" w:eastAsia="Calibri" w:hAnsi="Garamond" w:cs="Times New Roman"/>
          <w:sz w:val="24"/>
          <w:szCs w:val="24"/>
        </w:rPr>
      </w:pPr>
      <w:r>
        <w:rPr>
          <w:rFonts w:ascii="Garamond" w:eastAsia="Calibri" w:hAnsi="Garamond" w:cs="Times New Roman"/>
          <w:sz w:val="24"/>
          <w:szCs w:val="24"/>
        </w:rPr>
        <w:t>James Gavel, COTA,</w:t>
      </w:r>
      <w:r w:rsidR="00F70264" w:rsidRPr="00F70264">
        <w:rPr>
          <w:rFonts w:ascii="Garamond" w:eastAsia="Calibri" w:hAnsi="Garamond" w:cs="Times New Roman"/>
          <w:sz w:val="24"/>
          <w:szCs w:val="24"/>
        </w:rPr>
        <w:t xml:space="preserve"> AFWC</w:t>
      </w:r>
    </w:p>
    <w:p w:rsidR="00F70264" w:rsidRPr="00F70264" w:rsidRDefault="00F70264" w:rsidP="00F70264">
      <w:pPr>
        <w:spacing w:after="200" w:line="240" w:lineRule="auto"/>
        <w:rPr>
          <w:rFonts w:ascii="Garamond" w:eastAsia="Calibri" w:hAnsi="Garamond" w:cs="Times New Roman"/>
          <w:sz w:val="24"/>
          <w:szCs w:val="24"/>
        </w:rPr>
      </w:pPr>
      <w:r w:rsidRPr="00F70264">
        <w:rPr>
          <w:rFonts w:ascii="Garamond" w:eastAsia="Calibri" w:hAnsi="Garamond" w:cs="Times New Roman"/>
          <w:sz w:val="24"/>
          <w:szCs w:val="24"/>
        </w:rPr>
        <w:t>Fax:  660-248-6</w:t>
      </w:r>
      <w:r w:rsidR="00B45633">
        <w:rPr>
          <w:rFonts w:ascii="Garamond" w:eastAsia="Calibri" w:hAnsi="Garamond" w:cs="Times New Roman"/>
          <w:sz w:val="24"/>
          <w:szCs w:val="24"/>
        </w:rPr>
        <w:t>377</w:t>
      </w:r>
      <w:bookmarkStart w:id="1" w:name="_GoBack"/>
      <w:bookmarkEnd w:id="1"/>
    </w:p>
    <w:p w:rsidR="00F70264" w:rsidRPr="00F70264" w:rsidRDefault="00F23399" w:rsidP="00F70264">
      <w:pPr>
        <w:spacing w:after="200" w:line="240" w:lineRule="auto"/>
        <w:rPr>
          <w:rFonts w:ascii="Garamond" w:eastAsia="Calibri" w:hAnsi="Garamond" w:cs="Times New Roman"/>
          <w:sz w:val="24"/>
          <w:szCs w:val="24"/>
        </w:rPr>
      </w:pPr>
      <w:hyperlink r:id="rId4" w:history="1">
        <w:r w:rsidRPr="00C7644E">
          <w:rPr>
            <w:rStyle w:val="Hyperlink"/>
            <w:rFonts w:ascii="Garamond" w:eastAsia="Calibri" w:hAnsi="Garamond" w:cs="Times New Roman"/>
            <w:sz w:val="24"/>
            <w:szCs w:val="24"/>
          </w:rPr>
          <w:t>jgavel@centralmethodist.edu</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70264" w:rsidRPr="00F70264" w:rsidTr="00404E8D">
        <w:tc>
          <w:tcPr>
            <w:tcW w:w="9350" w:type="dxa"/>
            <w:shd w:val="clear" w:color="auto" w:fill="auto"/>
          </w:tcPr>
          <w:p w:rsidR="00F70264" w:rsidRPr="00F70264" w:rsidRDefault="00F70264" w:rsidP="00F70264">
            <w:pPr>
              <w:spacing w:after="200" w:line="240" w:lineRule="auto"/>
              <w:rPr>
                <w:rFonts w:ascii="Garamond" w:eastAsia="Calibri" w:hAnsi="Garamond" w:cs="Times New Roman"/>
                <w:sz w:val="24"/>
                <w:szCs w:val="24"/>
              </w:rPr>
            </w:pPr>
            <w:r w:rsidRPr="00F70264">
              <w:rPr>
                <w:rFonts w:ascii="Garamond" w:eastAsia="Calibri" w:hAnsi="Garamond" w:cs="Times New Roman"/>
                <w:sz w:val="24"/>
                <w:szCs w:val="24"/>
              </w:rPr>
              <w:t>In what areas do you think this student was well prepared?</w:t>
            </w: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tc>
      </w:tr>
      <w:tr w:rsidR="00F70264" w:rsidRPr="00F70264" w:rsidTr="00404E8D">
        <w:tc>
          <w:tcPr>
            <w:tcW w:w="9350" w:type="dxa"/>
            <w:shd w:val="clear" w:color="auto" w:fill="auto"/>
          </w:tcPr>
          <w:p w:rsidR="00F70264" w:rsidRPr="00F70264" w:rsidRDefault="00F70264" w:rsidP="00F70264">
            <w:pPr>
              <w:spacing w:after="200" w:line="240" w:lineRule="auto"/>
              <w:rPr>
                <w:rFonts w:ascii="Garamond" w:eastAsia="Calibri" w:hAnsi="Garamond" w:cs="Times New Roman"/>
                <w:sz w:val="24"/>
                <w:szCs w:val="24"/>
              </w:rPr>
            </w:pPr>
            <w:r w:rsidRPr="00F70264">
              <w:rPr>
                <w:rFonts w:ascii="Garamond" w:eastAsia="Calibri" w:hAnsi="Garamond" w:cs="Times New Roman"/>
                <w:sz w:val="24"/>
                <w:szCs w:val="24"/>
              </w:rPr>
              <w:t>In what areas do you think this student’s preparation was less than adequate?</w:t>
            </w: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tc>
      </w:tr>
      <w:tr w:rsidR="00F70264" w:rsidRPr="00F70264" w:rsidTr="00404E8D">
        <w:tc>
          <w:tcPr>
            <w:tcW w:w="9350" w:type="dxa"/>
            <w:shd w:val="clear" w:color="auto" w:fill="auto"/>
          </w:tcPr>
          <w:p w:rsidR="00F70264" w:rsidRPr="00F70264" w:rsidRDefault="00F70264" w:rsidP="00F70264">
            <w:pPr>
              <w:spacing w:after="200" w:line="240" w:lineRule="auto"/>
              <w:rPr>
                <w:rFonts w:ascii="Garamond" w:eastAsia="Calibri" w:hAnsi="Garamond" w:cs="Times New Roman"/>
                <w:sz w:val="24"/>
                <w:szCs w:val="24"/>
              </w:rPr>
            </w:pPr>
            <w:r w:rsidRPr="00F70264">
              <w:rPr>
                <w:rFonts w:ascii="Garamond" w:eastAsia="Calibri" w:hAnsi="Garamond" w:cs="Times New Roman"/>
                <w:sz w:val="24"/>
                <w:szCs w:val="24"/>
              </w:rPr>
              <w:t>Do you have any suggestions for the Academic Fieldwork Coordinator that would have improved the fieldwork education process from your point of view?</w:t>
            </w: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200" w:line="240" w:lineRule="auto"/>
              <w:rPr>
                <w:rFonts w:ascii="Garamond" w:eastAsia="Calibri" w:hAnsi="Garamond" w:cs="Times New Roman"/>
                <w:sz w:val="24"/>
                <w:szCs w:val="24"/>
              </w:rPr>
            </w:pPr>
          </w:p>
        </w:tc>
      </w:tr>
    </w:tbl>
    <w:p w:rsidR="00F70264" w:rsidRPr="00F70264" w:rsidRDefault="00F70264" w:rsidP="00F70264">
      <w:pPr>
        <w:spacing w:after="200" w:line="240" w:lineRule="auto"/>
        <w:rPr>
          <w:rFonts w:ascii="Garamond" w:eastAsia="Calibri" w:hAnsi="Garamond" w:cs="Times New Roman"/>
          <w:sz w:val="24"/>
          <w:szCs w:val="24"/>
        </w:rPr>
      </w:pPr>
    </w:p>
    <w:p w:rsidR="00F70264" w:rsidRPr="00F70264" w:rsidRDefault="00F70264" w:rsidP="00F70264">
      <w:pPr>
        <w:spacing w:after="0" w:line="240" w:lineRule="auto"/>
        <w:jc w:val="center"/>
        <w:rPr>
          <w:rFonts w:ascii="Garamond" w:eastAsia="Times New Roman" w:hAnsi="Garamond" w:cs="Times New Roman"/>
          <w:sz w:val="24"/>
          <w:szCs w:val="24"/>
        </w:rPr>
      </w:pPr>
    </w:p>
    <w:p w:rsidR="00D705E8" w:rsidRDefault="00B45633"/>
    <w:sectPr w:rsidR="00D7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64"/>
    <w:rsid w:val="009113FA"/>
    <w:rsid w:val="00B45633"/>
    <w:rsid w:val="00CC605D"/>
    <w:rsid w:val="00F23399"/>
    <w:rsid w:val="00F7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153B"/>
  <w15:chartTrackingRefBased/>
  <w15:docId w15:val="{3C884AB2-257D-4AB7-9CBE-2E788214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399"/>
    <w:rPr>
      <w:color w:val="0563C1" w:themeColor="hyperlink"/>
      <w:u w:val="single"/>
    </w:rPr>
  </w:style>
  <w:style w:type="character" w:styleId="UnresolvedMention">
    <w:name w:val="Unresolved Mention"/>
    <w:basedOn w:val="DefaultParagraphFont"/>
    <w:uiPriority w:val="99"/>
    <w:semiHidden/>
    <w:unhideWhenUsed/>
    <w:rsid w:val="00F2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avel@centralmethodi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 Rohrbach</dc:creator>
  <cp:keywords/>
  <dc:description/>
  <cp:lastModifiedBy>Kelly J. Rohrbach</cp:lastModifiedBy>
  <cp:revision>3</cp:revision>
  <dcterms:created xsi:type="dcterms:W3CDTF">2017-05-22T19:24:00Z</dcterms:created>
  <dcterms:modified xsi:type="dcterms:W3CDTF">2023-01-31T14:48:00Z</dcterms:modified>
</cp:coreProperties>
</file>